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C6F" w:rsidRPr="001D3C6F" w:rsidRDefault="001D3C6F" w:rsidP="001D3C6F">
      <w:pPr>
        <w:pStyle w:val="Nagwek"/>
        <w:jc w:val="center"/>
        <w:rPr>
          <w:rFonts w:cs="Times New Roman"/>
          <w:i/>
          <w:sz w:val="22"/>
        </w:rPr>
      </w:pPr>
      <w:r w:rsidRPr="001D3C6F">
        <w:rPr>
          <w:rFonts w:cs="Times New Roman"/>
          <w:i/>
          <w:sz w:val="22"/>
        </w:rPr>
        <w:t>Zamawiający – Państwowy Instytut Weterynaryjny – Państwowy Instytut Badawczy</w:t>
      </w:r>
    </w:p>
    <w:p w:rsidR="001D3C6F" w:rsidRPr="001D3C6F" w:rsidRDefault="001D3C6F" w:rsidP="001D3C6F">
      <w:pPr>
        <w:pStyle w:val="Nagwek"/>
        <w:jc w:val="center"/>
        <w:rPr>
          <w:rFonts w:cs="Times New Roman"/>
          <w:i/>
          <w:sz w:val="22"/>
        </w:rPr>
      </w:pPr>
      <w:r w:rsidRPr="001D3C6F">
        <w:rPr>
          <w:rFonts w:cs="Times New Roman"/>
          <w:i/>
          <w:sz w:val="22"/>
        </w:rPr>
        <w:t>Postępowanie o udzielenie zamówienia na dostawę aparatury laboratoryjnej</w:t>
      </w:r>
    </w:p>
    <w:p w:rsidR="001D3C6F" w:rsidRPr="001D3C6F" w:rsidRDefault="001D3C6F" w:rsidP="001D3C6F">
      <w:pPr>
        <w:pStyle w:val="Nagwek"/>
        <w:jc w:val="center"/>
        <w:rPr>
          <w:rFonts w:cs="Times New Roman"/>
          <w:i/>
          <w:sz w:val="22"/>
        </w:rPr>
      </w:pPr>
      <w:r w:rsidRPr="001D3C6F">
        <w:rPr>
          <w:rFonts w:cs="Times New Roman"/>
          <w:i/>
          <w:sz w:val="22"/>
        </w:rPr>
        <w:t xml:space="preserve">Oznaczenie sprawy (numer referencyjny): DZP-23/36/26 </w:t>
      </w:r>
    </w:p>
    <w:p w:rsidR="001D3C6F" w:rsidRPr="001D3C6F" w:rsidRDefault="001D3C6F" w:rsidP="001D3C6F">
      <w:pPr>
        <w:pStyle w:val="Nagwek"/>
        <w:spacing w:before="240"/>
        <w:rPr>
          <w:rFonts w:cs="Times New Roman"/>
          <w:b/>
          <w:sz w:val="22"/>
          <w:highlight w:val="yellow"/>
        </w:rPr>
      </w:pPr>
    </w:p>
    <w:p w:rsidR="001D3C6F" w:rsidRPr="001D3C6F" w:rsidRDefault="001D3C6F" w:rsidP="001D3C6F">
      <w:pPr>
        <w:pStyle w:val="Nagwek"/>
        <w:spacing w:before="240"/>
        <w:rPr>
          <w:rFonts w:cs="Times New Roman"/>
          <w:b/>
          <w:color w:val="000000" w:themeColor="text1"/>
          <w:sz w:val="22"/>
        </w:rPr>
      </w:pPr>
      <w:r w:rsidRPr="001D3C6F">
        <w:rPr>
          <w:rFonts w:cs="Times New Roman"/>
          <w:b/>
          <w:sz w:val="22"/>
          <w:highlight w:val="yellow"/>
        </w:rPr>
        <w:t>Część nr</w:t>
      </w:r>
      <w:r>
        <w:rPr>
          <w:rFonts w:cs="Times New Roman"/>
          <w:b/>
          <w:sz w:val="22"/>
          <w:highlight w:val="yellow"/>
        </w:rPr>
        <w:t xml:space="preserve"> </w:t>
      </w:r>
      <w:r w:rsidR="00E312E4">
        <w:rPr>
          <w:rFonts w:cs="Times New Roman"/>
          <w:b/>
          <w:sz w:val="22"/>
          <w:highlight w:val="yellow"/>
        </w:rPr>
        <w:t>3</w:t>
      </w:r>
      <w:bookmarkStart w:id="0" w:name="_GoBack"/>
      <w:bookmarkEnd w:id="0"/>
      <w:r w:rsidRPr="001D3C6F">
        <w:rPr>
          <w:rFonts w:cs="Times New Roman"/>
          <w:b/>
          <w:sz w:val="22"/>
          <w:highlight w:val="yellow"/>
        </w:rPr>
        <w:t xml:space="preserve">    </w:t>
      </w:r>
      <w:r w:rsidRPr="001D3C6F">
        <w:rPr>
          <w:rFonts w:cs="Times New Roman"/>
          <w:b/>
          <w:color w:val="000000" w:themeColor="text1"/>
          <w:sz w:val="22"/>
        </w:rPr>
        <w:t>Inkubator na jaja</w:t>
      </w:r>
      <w:r>
        <w:rPr>
          <w:rFonts w:cs="Times New Roman"/>
          <w:b/>
          <w:color w:val="000000" w:themeColor="text1"/>
          <w:sz w:val="22"/>
        </w:rPr>
        <w:t xml:space="preserve"> kombinowany</w:t>
      </w:r>
      <w:r w:rsidRPr="001D3C6F">
        <w:rPr>
          <w:rFonts w:cs="Times New Roman"/>
          <w:b/>
          <w:color w:val="000000" w:themeColor="text1"/>
          <w:sz w:val="22"/>
        </w:rPr>
        <w:t xml:space="preserve"> , 2 szt </w:t>
      </w:r>
    </w:p>
    <w:p w:rsidR="001D3C6F" w:rsidRPr="001D3C6F" w:rsidRDefault="001D3C6F" w:rsidP="001D3C6F">
      <w:pPr>
        <w:pStyle w:val="Nagwek"/>
        <w:spacing w:before="240"/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 xml:space="preserve">Określenie przedmiotu zamówienia zgodnie ze Wspólnym Słownikiem Zamówień (CPV): </w:t>
      </w:r>
    </w:p>
    <w:p w:rsidR="001D3C6F" w:rsidRPr="001D3C6F" w:rsidRDefault="001D3C6F" w:rsidP="001D3C6F">
      <w:pPr>
        <w:rPr>
          <w:rFonts w:cs="Times New Roman"/>
          <w:b/>
          <w:sz w:val="22"/>
          <w:u w:val="single"/>
        </w:rPr>
      </w:pPr>
      <w:r w:rsidRPr="001D3C6F">
        <w:rPr>
          <w:rFonts w:cs="Times New Roman"/>
          <w:b/>
          <w:sz w:val="22"/>
          <w:u w:val="single"/>
        </w:rPr>
        <w:t>Przedmiot główny</w:t>
      </w:r>
    </w:p>
    <w:p w:rsidR="001D3C6F" w:rsidRPr="001D3C6F" w:rsidRDefault="001D3C6F" w:rsidP="001D3C6F">
      <w:pPr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 xml:space="preserve">kod CPV: </w:t>
      </w:r>
      <w:r w:rsidRPr="001D3C6F">
        <w:rPr>
          <w:rStyle w:val="Pogrubienie"/>
          <w:rFonts w:cs="Times New Roman"/>
          <w:sz w:val="22"/>
        </w:rPr>
        <w:t>38500000-0</w:t>
      </w:r>
      <w:r w:rsidRPr="001D3C6F">
        <w:rPr>
          <w:rStyle w:val="t286pc"/>
          <w:rFonts w:cs="Times New Roman"/>
          <w:sz w:val="22"/>
        </w:rPr>
        <w:t xml:space="preserve"> – Aparatura kontrolna i badawcza.</w:t>
      </w:r>
    </w:p>
    <w:p w:rsidR="001D3C6F" w:rsidRPr="001D3C6F" w:rsidRDefault="001D3C6F" w:rsidP="001D3C6F">
      <w:pPr>
        <w:rPr>
          <w:rFonts w:cs="Times New Roman"/>
          <w:b/>
          <w:sz w:val="22"/>
          <w:u w:val="single"/>
        </w:rPr>
      </w:pPr>
      <w:r w:rsidRPr="001D3C6F">
        <w:rPr>
          <w:rFonts w:cs="Times New Roman"/>
          <w:b/>
          <w:sz w:val="22"/>
          <w:u w:val="single"/>
        </w:rPr>
        <w:t>Przedmiot towarzyszący:</w:t>
      </w:r>
    </w:p>
    <w:p w:rsidR="001D3C6F" w:rsidRPr="001D3C6F" w:rsidRDefault="001D3C6F" w:rsidP="001D3C6F">
      <w:pPr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>Kod CPV: 51.43.00.00 – usługi instalowania sprzętu laboratoryjnego</w:t>
      </w:r>
    </w:p>
    <w:p w:rsidR="001D3C6F" w:rsidRPr="001D3C6F" w:rsidRDefault="001D3C6F" w:rsidP="001D3C6F">
      <w:pPr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>kod CPV: 79.63.20.00-3 szkolenia pracowników</w:t>
      </w:r>
    </w:p>
    <w:p w:rsidR="001D3C6F" w:rsidRPr="001D3C6F" w:rsidRDefault="001D3C6F" w:rsidP="001D3C6F">
      <w:pPr>
        <w:rPr>
          <w:rFonts w:cs="Times New Roman"/>
          <w:b/>
          <w:sz w:val="22"/>
        </w:rPr>
      </w:pPr>
    </w:p>
    <w:tbl>
      <w:tblPr>
        <w:tblpPr w:leftFromText="141" w:rightFromText="141" w:bottomFromText="160" w:vertAnchor="text" w:horzAnchor="margin" w:tblpY="164"/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1"/>
        <w:gridCol w:w="11171"/>
      </w:tblGrid>
      <w:tr w:rsidR="001D3C6F" w:rsidRPr="001D3C6F" w:rsidTr="009B5A2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D3C6F" w:rsidRPr="001D3C6F" w:rsidRDefault="001D3C6F" w:rsidP="009B5A26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Nazwa urządzenia:</w:t>
            </w:r>
          </w:p>
          <w:p w:rsidR="001D3C6F" w:rsidRPr="001D3C6F" w:rsidRDefault="001D3C6F" w:rsidP="009B5A26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Model, typ aparatu, nr katalogowy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6F" w:rsidRPr="001D3C6F" w:rsidRDefault="001D3C6F" w:rsidP="009B5A26">
            <w:pPr>
              <w:jc w:val="center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D3C6F" w:rsidRPr="001D3C6F" w:rsidRDefault="001D3C6F" w:rsidP="009B5A26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Producent:</w:t>
            </w:r>
          </w:p>
          <w:p w:rsidR="001D3C6F" w:rsidRPr="001D3C6F" w:rsidRDefault="001D3C6F" w:rsidP="009B5A26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Pełna nazwa, adres, strona www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6F" w:rsidRPr="001D3C6F" w:rsidRDefault="001D3C6F" w:rsidP="009B5A26">
            <w:pPr>
              <w:spacing w:after="0"/>
              <w:rPr>
                <w:rFonts w:cs="Times New Roman"/>
                <w:sz w:val="22"/>
                <w:lang w:val="en-US"/>
              </w:rPr>
            </w:pPr>
          </w:p>
        </w:tc>
      </w:tr>
      <w:tr w:rsidR="001D3C6F" w:rsidRPr="001D3C6F" w:rsidTr="009B5A26"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1D3C6F" w:rsidRPr="001D3C6F" w:rsidRDefault="001D3C6F" w:rsidP="009B5A26">
            <w:pPr>
              <w:spacing w:before="60" w:after="60"/>
              <w:jc w:val="center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Rok produkcji (wymagany: nowy)</w:t>
            </w:r>
          </w:p>
        </w:tc>
        <w:tc>
          <w:tcPr>
            <w:tcW w:w="1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3C6F" w:rsidRPr="001D3C6F" w:rsidRDefault="001D3C6F" w:rsidP="009B5A26">
            <w:pPr>
              <w:jc w:val="center"/>
              <w:rPr>
                <w:rFonts w:cs="Times New Roman"/>
                <w:sz w:val="22"/>
              </w:rPr>
            </w:pPr>
          </w:p>
        </w:tc>
      </w:tr>
    </w:tbl>
    <w:p w:rsidR="001D3C6F" w:rsidRPr="001D3C6F" w:rsidRDefault="001D3C6F" w:rsidP="001D3C6F">
      <w:pPr>
        <w:numPr>
          <w:ilvl w:val="0"/>
          <w:numId w:val="3"/>
        </w:numPr>
        <w:spacing w:before="240" w:after="240" w:line="240" w:lineRule="auto"/>
        <w:contextualSpacing/>
        <w:rPr>
          <w:rFonts w:eastAsia="Times New Roman" w:cs="Times New Roman"/>
          <w:b/>
          <w:sz w:val="22"/>
        </w:rPr>
      </w:pPr>
      <w:r w:rsidRPr="001D3C6F">
        <w:rPr>
          <w:rFonts w:eastAsia="Times New Roman" w:cs="Times New Roman"/>
          <w:b/>
          <w:sz w:val="22"/>
        </w:rPr>
        <w:t>PARAMETRY TECHNICZE I EKSPOATACYJNE URZĄDZENIA</w:t>
      </w:r>
    </w:p>
    <w:tbl>
      <w:tblPr>
        <w:tblStyle w:val="Tabela-Siatka"/>
        <w:tblW w:w="0" w:type="auto"/>
        <w:tblInd w:w="-3" w:type="dxa"/>
        <w:tblLook w:val="04A0" w:firstRow="1" w:lastRow="0" w:firstColumn="1" w:lastColumn="0" w:noHBand="0" w:noVBand="1"/>
      </w:tblPr>
      <w:tblGrid>
        <w:gridCol w:w="3708"/>
        <w:gridCol w:w="5351"/>
        <w:gridCol w:w="4938"/>
      </w:tblGrid>
      <w:tr w:rsidR="001D3C6F" w:rsidRPr="001D3C6F" w:rsidTr="009B5A26">
        <w:tc>
          <w:tcPr>
            <w:tcW w:w="3939" w:type="dxa"/>
          </w:tcPr>
          <w:p w:rsidR="001D3C6F" w:rsidRPr="001D3C6F" w:rsidRDefault="001D3C6F" w:rsidP="001D3C6F">
            <w:pPr>
              <w:jc w:val="center"/>
              <w:rPr>
                <w:rFonts w:cs="Times New Roman"/>
                <w:b/>
                <w:sz w:val="22"/>
              </w:rPr>
            </w:pPr>
            <w:r w:rsidRPr="001D3C6F">
              <w:rPr>
                <w:rFonts w:cs="Times New Roman"/>
                <w:b/>
                <w:sz w:val="22"/>
              </w:rPr>
              <w:t xml:space="preserve">Parametr </w:t>
            </w:r>
          </w:p>
        </w:tc>
        <w:tc>
          <w:tcPr>
            <w:tcW w:w="5415" w:type="dxa"/>
          </w:tcPr>
          <w:p w:rsidR="001D3C6F" w:rsidRPr="001D3C6F" w:rsidRDefault="001D3C6F" w:rsidP="001D3C6F">
            <w:pPr>
              <w:jc w:val="center"/>
              <w:rPr>
                <w:rFonts w:cs="Times New Roman"/>
                <w:b/>
                <w:sz w:val="22"/>
              </w:rPr>
            </w:pPr>
            <w:r w:rsidRPr="001D3C6F">
              <w:rPr>
                <w:rFonts w:cs="Times New Roman"/>
                <w:b/>
                <w:sz w:val="22"/>
              </w:rPr>
              <w:t>Opis parametru</w:t>
            </w:r>
          </w:p>
        </w:tc>
        <w:tc>
          <w:tcPr>
            <w:tcW w:w="5328" w:type="dxa"/>
          </w:tcPr>
          <w:p w:rsidR="001D3C6F" w:rsidRPr="001D3C6F" w:rsidRDefault="001D3C6F" w:rsidP="001D3C6F">
            <w:pPr>
              <w:spacing w:before="60" w:after="60"/>
              <w:jc w:val="center"/>
              <w:rPr>
                <w:rFonts w:cs="Times New Roman"/>
                <w:b/>
                <w:sz w:val="22"/>
              </w:rPr>
            </w:pPr>
            <w:r w:rsidRPr="001D3C6F">
              <w:rPr>
                <w:rFonts w:cs="Times New Roman"/>
                <w:b/>
                <w:sz w:val="22"/>
              </w:rPr>
              <w:t>Parametry oferowane prze Wykonawcę</w:t>
            </w:r>
          </w:p>
          <w:p w:rsidR="001D3C6F" w:rsidRPr="001D3C6F" w:rsidRDefault="001D3C6F" w:rsidP="001D3C6F">
            <w:pPr>
              <w:jc w:val="center"/>
              <w:rPr>
                <w:rFonts w:cs="Times New Roman"/>
                <w:b/>
                <w:sz w:val="22"/>
              </w:rPr>
            </w:pPr>
            <w:r w:rsidRPr="001D3C6F">
              <w:rPr>
                <w:rFonts w:cs="Times New Roman"/>
                <w:b/>
                <w:color w:val="FF0000"/>
                <w:sz w:val="22"/>
              </w:rPr>
              <w:lastRenderedPageBreak/>
              <w:t>(wypełnia Wykonawca)</w:t>
            </w:r>
          </w:p>
        </w:tc>
      </w:tr>
      <w:tr w:rsidR="001D3C6F" w:rsidRPr="001D3C6F" w:rsidTr="009B5A26">
        <w:trPr>
          <w:trHeight w:val="227"/>
        </w:trPr>
        <w:tc>
          <w:tcPr>
            <w:tcW w:w="3939" w:type="dxa"/>
          </w:tcPr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  <w:r w:rsidRPr="001D3C6F"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  <w:lastRenderedPageBreak/>
              <w:t>Całkowita pojemność jaj różnego gatunku drobiu</w:t>
            </w:r>
          </w:p>
        </w:tc>
        <w:tc>
          <w:tcPr>
            <w:tcW w:w="5415" w:type="dxa"/>
          </w:tcPr>
          <w:p w:rsidR="001D3C6F" w:rsidRPr="001D3C6F" w:rsidRDefault="001D3C6F" w:rsidP="001D3C6F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  <w:t>450 jaj, 324 do inkubacji i 126 do wylęgu - kura</w:t>
            </w:r>
          </w:p>
          <w:tbl>
            <w:tblPr>
              <w:tblStyle w:val="Tabela-Siatka"/>
              <w:tblW w:w="0" w:type="auto"/>
              <w:tblInd w:w="421" w:type="dxa"/>
              <w:tblLook w:val="04A0" w:firstRow="1" w:lastRow="0" w:firstColumn="1" w:lastColumn="0" w:noHBand="0" w:noVBand="1"/>
            </w:tblPr>
            <w:tblGrid>
              <w:gridCol w:w="1346"/>
              <w:gridCol w:w="1329"/>
              <w:gridCol w:w="1012"/>
              <w:gridCol w:w="1017"/>
            </w:tblGrid>
            <w:tr w:rsidR="001D3C6F" w:rsidRPr="001D3C6F" w:rsidTr="009B5A26">
              <w:trPr>
                <w:trHeight w:val="326"/>
              </w:trPr>
              <w:tc>
                <w:tcPr>
                  <w:tcW w:w="136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Typ jaj</w:t>
                  </w:r>
                </w:p>
              </w:tc>
              <w:tc>
                <w:tcPr>
                  <w:tcW w:w="12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</w:rPr>
                    <w:t>Inkubacja</w:t>
                  </w:r>
                </w:p>
              </w:tc>
              <w:tc>
                <w:tcPr>
                  <w:tcW w:w="8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</w:rPr>
                    <w:t>Wylęg</w:t>
                  </w:r>
                </w:p>
              </w:tc>
              <w:tc>
                <w:tcPr>
                  <w:tcW w:w="92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</w:rPr>
                    <w:t>Razem</w:t>
                  </w:r>
                </w:p>
              </w:tc>
            </w:tr>
            <w:tr w:rsidR="001D3C6F" w:rsidRPr="001D3C6F" w:rsidTr="009B5A26">
              <w:tc>
                <w:tcPr>
                  <w:tcW w:w="1844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b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Kurczak / Bażant</w:t>
                  </w:r>
                </w:p>
              </w:tc>
              <w:tc>
                <w:tcPr>
                  <w:tcW w:w="2265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324</w:t>
                  </w:r>
                </w:p>
              </w:tc>
              <w:tc>
                <w:tcPr>
                  <w:tcW w:w="2266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126</w:t>
                  </w:r>
                </w:p>
              </w:tc>
              <w:tc>
                <w:tcPr>
                  <w:tcW w:w="1988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450</w:t>
                  </w:r>
                </w:p>
              </w:tc>
            </w:tr>
            <w:tr w:rsidR="001D3C6F" w:rsidRPr="001D3C6F" w:rsidTr="009B5A26">
              <w:tc>
                <w:tcPr>
                  <w:tcW w:w="136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b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Gęś</w:t>
                  </w:r>
                </w:p>
              </w:tc>
              <w:tc>
                <w:tcPr>
                  <w:tcW w:w="12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150</w:t>
                  </w:r>
                </w:p>
              </w:tc>
              <w:tc>
                <w:tcPr>
                  <w:tcW w:w="8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75</w:t>
                  </w:r>
                </w:p>
              </w:tc>
              <w:tc>
                <w:tcPr>
                  <w:tcW w:w="92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225</w:t>
                  </w:r>
                </w:p>
              </w:tc>
            </w:tr>
            <w:tr w:rsidR="001D3C6F" w:rsidRPr="001D3C6F" w:rsidTr="009B5A26">
              <w:tc>
                <w:tcPr>
                  <w:tcW w:w="136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b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Kaczka</w:t>
                  </w:r>
                </w:p>
              </w:tc>
              <w:tc>
                <w:tcPr>
                  <w:tcW w:w="12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324</w:t>
                  </w:r>
                </w:p>
              </w:tc>
              <w:tc>
                <w:tcPr>
                  <w:tcW w:w="8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114</w:t>
                  </w:r>
                </w:p>
              </w:tc>
              <w:tc>
                <w:tcPr>
                  <w:tcW w:w="92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438</w:t>
                  </w:r>
                </w:p>
              </w:tc>
            </w:tr>
            <w:tr w:rsidR="001D3C6F" w:rsidRPr="001D3C6F" w:rsidTr="009B5A26">
              <w:tc>
                <w:tcPr>
                  <w:tcW w:w="136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b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Indyk / Paw</w:t>
                  </w:r>
                </w:p>
              </w:tc>
              <w:tc>
                <w:tcPr>
                  <w:tcW w:w="12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324</w:t>
                  </w:r>
                </w:p>
              </w:tc>
              <w:tc>
                <w:tcPr>
                  <w:tcW w:w="8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105</w:t>
                  </w:r>
                </w:p>
              </w:tc>
              <w:tc>
                <w:tcPr>
                  <w:tcW w:w="92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429</w:t>
                  </w:r>
                </w:p>
              </w:tc>
            </w:tr>
            <w:tr w:rsidR="001D3C6F" w:rsidRPr="001D3C6F" w:rsidTr="009B5A26">
              <w:tc>
                <w:tcPr>
                  <w:tcW w:w="136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b/>
                      <w:sz w:val="22"/>
                    </w:rPr>
                  </w:pPr>
                  <w:r w:rsidRPr="001D3C6F">
                    <w:rPr>
                      <w:rFonts w:cs="Times New Roman"/>
                      <w:b/>
                      <w:bCs/>
                      <w:color w:val="212529"/>
                      <w:sz w:val="22"/>
                      <w:shd w:val="clear" w:color="auto" w:fill="FFFFFF"/>
                    </w:rPr>
                    <w:t>Przepiórka</w:t>
                  </w:r>
                </w:p>
              </w:tc>
              <w:tc>
                <w:tcPr>
                  <w:tcW w:w="12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774</w:t>
                  </w:r>
                </w:p>
              </w:tc>
              <w:tc>
                <w:tcPr>
                  <w:tcW w:w="870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276</w:t>
                  </w:r>
                </w:p>
              </w:tc>
              <w:tc>
                <w:tcPr>
                  <w:tcW w:w="923" w:type="dxa"/>
                </w:tcPr>
                <w:p w:rsidR="001D3C6F" w:rsidRPr="001D3C6F" w:rsidRDefault="001D3C6F" w:rsidP="001D3C6F">
                  <w:pPr>
                    <w:rPr>
                      <w:rFonts w:cs="Times New Roman"/>
                      <w:color w:val="212529"/>
                      <w:sz w:val="22"/>
                    </w:rPr>
                  </w:pPr>
                  <w:r w:rsidRPr="001D3C6F">
                    <w:rPr>
                      <w:rFonts w:cs="Times New Roman"/>
                      <w:color w:val="212529"/>
                      <w:sz w:val="22"/>
                    </w:rPr>
                    <w:t>1050</w:t>
                  </w:r>
                </w:p>
              </w:tc>
            </w:tr>
          </w:tbl>
          <w:p w:rsidR="001D3C6F" w:rsidRPr="001D3C6F" w:rsidRDefault="001D3C6F" w:rsidP="001D3C6F">
            <w:pPr>
              <w:tabs>
                <w:tab w:val="left" w:pos="2505"/>
              </w:tabs>
              <w:spacing w:after="160"/>
              <w:ind w:right="434"/>
              <w:jc w:val="both"/>
              <w:rPr>
                <w:rFonts w:cs="Times New Roman"/>
                <w:sz w:val="22"/>
              </w:rPr>
            </w:pPr>
          </w:p>
          <w:p w:rsidR="001D3C6F" w:rsidRPr="001D3C6F" w:rsidRDefault="001D3C6F" w:rsidP="001D3C6F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cs="Times New Roman"/>
                <w:sz w:val="22"/>
              </w:rPr>
            </w:pPr>
          </w:p>
          <w:p w:rsidR="001D3C6F" w:rsidRPr="001D3C6F" w:rsidRDefault="001D3C6F" w:rsidP="001D3C6F">
            <w:pPr>
              <w:tabs>
                <w:tab w:val="left" w:pos="2505"/>
              </w:tabs>
              <w:spacing w:after="160"/>
              <w:ind w:left="33" w:right="434"/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32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rPr>
          <w:trHeight w:val="227"/>
        </w:trPr>
        <w:tc>
          <w:tcPr>
            <w:tcW w:w="3939" w:type="dxa"/>
          </w:tcPr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t>Cechy inkubatora:</w:t>
            </w:r>
          </w:p>
        </w:tc>
        <w:tc>
          <w:tcPr>
            <w:tcW w:w="5415" w:type="dxa"/>
          </w:tcPr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Elastyczne napełnianie:</w:t>
            </w: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 inkubator musi pozwalać na stopniowe dodawanie jaj, dzięki czemu można inkubować jaja i wylęgać pisklęta w tym samym czasie.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2. Inteligentna automatyka: </w:t>
            </w: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zaawansowany elektroniczny system sterowania utrzymujący stabilną temperaturę i wilgotność dla maksymalnego sukcesu wylęgu.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3. Oszczędność energii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lastRenderedPageBreak/>
              <w:t xml:space="preserve">4. </w:t>
            </w: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Wysokiej jakości konstrukcja</w:t>
            </w: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t>: </w:t>
            </w: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wykonanie z wysokiej jakości materiałów mechanicznych i elektronicznych, które zostały przetestowane w trudnych warunkach.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5.</w:t>
            </w: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 xml:space="preserve"> Możliwość rejestrowania temperatury i wilgotności podczas inkubacji</w:t>
            </w:r>
          </w:p>
          <w:p w:rsidR="001D3C6F" w:rsidRPr="001D3C6F" w:rsidRDefault="001D3C6F" w:rsidP="001D3C6F">
            <w:pPr>
              <w:tabs>
                <w:tab w:val="left" w:pos="3405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32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rPr>
          <w:trHeight w:val="227"/>
        </w:trPr>
        <w:tc>
          <w:tcPr>
            <w:tcW w:w="3939" w:type="dxa"/>
            <w:vAlign w:val="center"/>
          </w:tcPr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1"/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t>Dane techniczne:</w:t>
            </w:r>
          </w:p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</w:p>
        </w:tc>
        <w:tc>
          <w:tcPr>
            <w:tcW w:w="5415" w:type="dxa"/>
          </w:tcPr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zainstalowana: 356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Zużycie energii: 102 Wh (+/-10%) (temperatura=24°C - wilgotność względna=40%)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Typ i grubość panelu: PVC-XPS-PVC - 24-42 mm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grzewcza: 300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wentylatora cyrkulacyjnego: 18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nawilżacza (USA): 20 W - 350 ml/h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elektronicznego modułu sterującego: 5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Oświetlenie LED: panel LED 4000K - 8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 silnika liniowego: 5 Wh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Alarmy dźwiękowe: Alarmy niskiej/wysokiej temperatury i wilgotności oraz stanu czujnika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Pojemność wewnętrzna: 348 litrów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Pojemność zbiornika na wodę: 5,4 litra (+/-10%)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Mechanizm obrotowy tacy: aluminium</w:t>
            </w:r>
          </w:p>
          <w:p w:rsidR="001D3C6F" w:rsidRPr="001D3C6F" w:rsidRDefault="001D3C6F" w:rsidP="001D3C6F">
            <w:pPr>
              <w:shd w:val="clear" w:color="auto" w:fill="FFFFFF"/>
              <w:spacing w:before="0"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Mocowanie wewnętrzne: stal nierdzewna AI</w:t>
            </w:r>
          </w:p>
          <w:p w:rsidR="001D3C6F" w:rsidRPr="001D3C6F" w:rsidRDefault="001D3C6F" w:rsidP="001D3C6F">
            <w:pPr>
              <w:tabs>
                <w:tab w:val="left" w:pos="1470"/>
              </w:tabs>
              <w:jc w:val="both"/>
              <w:rPr>
                <w:rFonts w:cs="Times New Roman"/>
                <w:sz w:val="22"/>
              </w:rPr>
            </w:pPr>
          </w:p>
        </w:tc>
        <w:tc>
          <w:tcPr>
            <w:tcW w:w="5328" w:type="dxa"/>
          </w:tcPr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b/>
                <w:bCs/>
                <w:color w:val="333745"/>
                <w:sz w:val="22"/>
              </w:rPr>
              <w:t>(+/-10%)</w:t>
            </w:r>
          </w:p>
        </w:tc>
      </w:tr>
      <w:tr w:rsidR="001D3C6F" w:rsidRPr="001D3C6F" w:rsidTr="009B5A26">
        <w:trPr>
          <w:trHeight w:val="227"/>
        </w:trPr>
        <w:tc>
          <w:tcPr>
            <w:tcW w:w="3939" w:type="dxa"/>
          </w:tcPr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1"/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t>Wymiary i waga:</w:t>
            </w:r>
          </w:p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</w:p>
        </w:tc>
        <w:tc>
          <w:tcPr>
            <w:tcW w:w="5415" w:type="dxa"/>
          </w:tcPr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t>Wymiary: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ind w:left="36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Cs/>
                <w:color w:val="333745"/>
                <w:sz w:val="22"/>
                <w:lang w:eastAsia="pl-PL"/>
              </w:rPr>
              <w:t>(długość x szerokość x wysokość) :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outlineLvl w:val="2"/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 xml:space="preserve">           </w:t>
            </w:r>
            <w:r w:rsidRPr="001D3C6F"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  <w:t>55 x 80 x 156 cm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outlineLvl w:val="2"/>
              <w:rPr>
                <w:rFonts w:eastAsia="Times New Roman" w:cs="Times New Roman"/>
                <w:b/>
                <w:color w:val="333745"/>
                <w:sz w:val="22"/>
                <w:lang w:eastAsia="pl-PL"/>
              </w:rPr>
            </w:pPr>
          </w:p>
          <w:p w:rsidR="001D3C6F" w:rsidRPr="001D3C6F" w:rsidRDefault="001D3C6F" w:rsidP="001D3C6F">
            <w:pPr>
              <w:shd w:val="clear" w:color="auto" w:fill="FFFFFF"/>
              <w:spacing w:before="0" w:after="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  <w:r w:rsidRPr="001D3C6F">
              <w:rPr>
                <w:rFonts w:eastAsia="Times New Roman" w:cs="Times New Roman"/>
                <w:b/>
                <w:bCs/>
                <w:color w:val="333745"/>
                <w:sz w:val="22"/>
                <w:lang w:eastAsia="pl-PL"/>
              </w:rPr>
              <w:lastRenderedPageBreak/>
              <w:t xml:space="preserve">     Waga: </w:t>
            </w:r>
            <w:r w:rsidRPr="001D3C6F">
              <w:rPr>
                <w:rFonts w:eastAsia="Times New Roman" w:cs="Times New Roman"/>
                <w:color w:val="333745"/>
                <w:sz w:val="22"/>
                <w:lang w:eastAsia="pl-PL"/>
              </w:rPr>
              <w:t>Od 35 kg do 45 kg</w:t>
            </w:r>
          </w:p>
          <w:p w:rsidR="001D3C6F" w:rsidRPr="001D3C6F" w:rsidRDefault="001D3C6F" w:rsidP="001D3C6F">
            <w:pPr>
              <w:shd w:val="clear" w:color="auto" w:fill="FFFFFF"/>
              <w:spacing w:after="0"/>
              <w:outlineLvl w:val="2"/>
              <w:rPr>
                <w:rFonts w:eastAsia="Times New Roman" w:cs="Times New Roman"/>
                <w:color w:val="333745"/>
                <w:sz w:val="22"/>
                <w:lang w:eastAsia="pl-PL"/>
              </w:rPr>
            </w:pPr>
          </w:p>
          <w:p w:rsidR="001D3C6F" w:rsidRPr="001D3C6F" w:rsidRDefault="001D3C6F" w:rsidP="001D3C6F">
            <w:pPr>
              <w:shd w:val="clear" w:color="auto" w:fill="FFFFFF"/>
              <w:spacing w:before="0" w:after="0"/>
              <w:outlineLvl w:val="2"/>
              <w:rPr>
                <w:rFonts w:eastAsia="Times New Roman" w:cs="Times New Roman"/>
                <w:b/>
                <w:bCs/>
                <w:sz w:val="22"/>
                <w:lang w:eastAsia="pl-PL"/>
              </w:rPr>
            </w:pPr>
          </w:p>
        </w:tc>
        <w:tc>
          <w:tcPr>
            <w:tcW w:w="532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rPr>
          <w:trHeight w:val="227"/>
        </w:trPr>
        <w:tc>
          <w:tcPr>
            <w:tcW w:w="3939" w:type="dxa"/>
          </w:tcPr>
          <w:p w:rsidR="001D3C6F" w:rsidRPr="001D3C6F" w:rsidRDefault="001D3C6F" w:rsidP="001D3C6F">
            <w:pPr>
              <w:rPr>
                <w:rFonts w:cs="Times New Roman"/>
                <w:sz w:val="22"/>
                <w:highlight w:val="yellow"/>
              </w:rPr>
            </w:pPr>
            <w:r w:rsidRPr="001D3C6F">
              <w:rPr>
                <w:rFonts w:cs="Times New Roman"/>
                <w:color w:val="000000" w:themeColor="text1"/>
                <w:sz w:val="22"/>
              </w:rPr>
              <w:t>Dodatkowe wymagania</w:t>
            </w:r>
          </w:p>
        </w:tc>
        <w:tc>
          <w:tcPr>
            <w:tcW w:w="5415" w:type="dxa"/>
          </w:tcPr>
          <w:p w:rsidR="001D3C6F" w:rsidRPr="001D3C6F" w:rsidRDefault="001D3C6F" w:rsidP="001D3C6F">
            <w:pPr>
              <w:rPr>
                <w:rFonts w:cs="Times New Roman"/>
                <w:sz w:val="22"/>
                <w:highlight w:val="yellow"/>
              </w:rPr>
            </w:pPr>
            <w:r w:rsidRPr="001D3C6F">
              <w:rPr>
                <w:rFonts w:cs="Times New Roman"/>
                <w:sz w:val="22"/>
              </w:rPr>
              <w:t>Urządzenie fabrycznie nowe</w:t>
            </w:r>
          </w:p>
        </w:tc>
        <w:tc>
          <w:tcPr>
            <w:tcW w:w="532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sz w:val="22"/>
              </w:rPr>
            </w:pPr>
          </w:p>
        </w:tc>
      </w:tr>
    </w:tbl>
    <w:p w:rsidR="001D3C6F" w:rsidRPr="001D3C6F" w:rsidRDefault="001D3C6F" w:rsidP="001D3C6F">
      <w:pPr>
        <w:spacing w:before="240" w:after="240"/>
        <w:ind w:left="360"/>
        <w:rPr>
          <w:rFonts w:cs="Times New Roman"/>
          <w:b/>
          <w:sz w:val="22"/>
        </w:rPr>
      </w:pPr>
    </w:p>
    <w:p w:rsidR="001D3C6F" w:rsidRPr="001D3C6F" w:rsidRDefault="001D3C6F" w:rsidP="001D3C6F">
      <w:pPr>
        <w:spacing w:before="240" w:after="240"/>
        <w:ind w:left="360"/>
        <w:rPr>
          <w:rFonts w:cs="Times New Roman"/>
          <w:b/>
          <w:sz w:val="22"/>
        </w:rPr>
      </w:pPr>
    </w:p>
    <w:p w:rsidR="001D3C6F" w:rsidRPr="001D3C6F" w:rsidRDefault="001D3C6F" w:rsidP="001D3C6F">
      <w:pPr>
        <w:spacing w:before="240" w:after="240"/>
        <w:ind w:left="360"/>
        <w:rPr>
          <w:rFonts w:cs="Times New Roman"/>
          <w:b/>
          <w:sz w:val="22"/>
        </w:rPr>
      </w:pPr>
    </w:p>
    <w:p w:rsidR="001D3C6F" w:rsidRPr="001D3C6F" w:rsidRDefault="001D3C6F" w:rsidP="001D3C6F">
      <w:pPr>
        <w:spacing w:before="240" w:after="240"/>
        <w:ind w:left="360"/>
        <w:rPr>
          <w:rFonts w:cs="Times New Roman"/>
          <w:b/>
          <w:sz w:val="22"/>
        </w:rPr>
      </w:pPr>
    </w:p>
    <w:p w:rsidR="001D3C6F" w:rsidRPr="001D3C6F" w:rsidRDefault="001D3C6F" w:rsidP="001D3C6F">
      <w:pPr>
        <w:spacing w:before="240" w:after="240"/>
        <w:ind w:left="360"/>
        <w:rPr>
          <w:rFonts w:cs="Times New Roman"/>
          <w:b/>
          <w:color w:val="FF0000"/>
          <w:sz w:val="22"/>
        </w:rPr>
      </w:pPr>
      <w:r w:rsidRPr="001D3C6F">
        <w:rPr>
          <w:rFonts w:cs="Times New Roman"/>
          <w:b/>
          <w:sz w:val="22"/>
        </w:rPr>
        <w:t>B.</w:t>
      </w:r>
      <w:r w:rsidRPr="001D3C6F">
        <w:rPr>
          <w:rFonts w:cs="Times New Roman"/>
          <w:b/>
          <w:sz w:val="22"/>
        </w:rPr>
        <w:tab/>
        <w:t>WARUNKI GWARANCJI I SERWISU (</w:t>
      </w:r>
      <w:r w:rsidRPr="001D3C6F">
        <w:rPr>
          <w:rFonts w:cs="Times New Roman"/>
          <w:b/>
          <w:color w:val="FF0000"/>
          <w:sz w:val="22"/>
        </w:rPr>
        <w:t>przykładowe)</w:t>
      </w:r>
    </w:p>
    <w:tbl>
      <w:tblPr>
        <w:tblStyle w:val="Tabela-Siatka"/>
        <w:tblW w:w="155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2"/>
        <w:gridCol w:w="6948"/>
        <w:gridCol w:w="7900"/>
      </w:tblGrid>
      <w:tr w:rsidR="001D3C6F" w:rsidRPr="001D3C6F" w:rsidTr="009B5A26">
        <w:trPr>
          <w:tblHeader/>
        </w:trPr>
        <w:tc>
          <w:tcPr>
            <w:tcW w:w="682" w:type="dxa"/>
            <w:shd w:val="clear" w:color="auto" w:fill="E7E6E6" w:themeFill="background2"/>
          </w:tcPr>
          <w:p w:rsidR="001D3C6F" w:rsidRPr="001D3C6F" w:rsidRDefault="001D3C6F" w:rsidP="001D3C6F">
            <w:pPr>
              <w:spacing w:after="0"/>
              <w:ind w:left="113"/>
              <w:rPr>
                <w:rFonts w:cs="Times New Roman"/>
                <w:b/>
                <w:sz w:val="22"/>
              </w:rPr>
            </w:pPr>
            <w:r w:rsidRPr="001D3C6F">
              <w:rPr>
                <w:rFonts w:cs="Times New Roman"/>
                <w:b/>
                <w:sz w:val="22"/>
              </w:rPr>
              <w:t>Lp.</w:t>
            </w:r>
          </w:p>
        </w:tc>
        <w:tc>
          <w:tcPr>
            <w:tcW w:w="6948" w:type="dxa"/>
            <w:shd w:val="clear" w:color="auto" w:fill="E7E6E6" w:themeFill="background2"/>
            <w:vAlign w:val="center"/>
          </w:tcPr>
          <w:p w:rsidR="001D3C6F" w:rsidRPr="001D3C6F" w:rsidRDefault="001D3C6F" w:rsidP="001D3C6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sz w:val="22"/>
              </w:rPr>
            </w:pPr>
            <w:r w:rsidRPr="001D3C6F">
              <w:rPr>
                <w:rFonts w:eastAsia="Calibri" w:cs="Times New Roman"/>
                <w:b/>
                <w:sz w:val="22"/>
              </w:rPr>
              <w:t>Parametry wymagane przez Zamawiającego</w:t>
            </w:r>
          </w:p>
        </w:tc>
        <w:tc>
          <w:tcPr>
            <w:tcW w:w="7900" w:type="dxa"/>
            <w:shd w:val="clear" w:color="auto" w:fill="E7E6E6" w:themeFill="background2"/>
            <w:vAlign w:val="center"/>
          </w:tcPr>
          <w:p w:rsidR="001D3C6F" w:rsidRPr="001D3C6F" w:rsidRDefault="001D3C6F" w:rsidP="001D3C6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sz w:val="22"/>
              </w:rPr>
            </w:pPr>
            <w:r w:rsidRPr="001D3C6F">
              <w:rPr>
                <w:rFonts w:eastAsia="Calibri" w:cs="Times New Roman"/>
                <w:b/>
                <w:sz w:val="22"/>
              </w:rPr>
              <w:t>Parametry oferowane przez Wykonawcę</w:t>
            </w:r>
          </w:p>
          <w:p w:rsidR="001D3C6F" w:rsidRPr="001D3C6F" w:rsidRDefault="001D3C6F" w:rsidP="001D3C6F">
            <w:pPr>
              <w:autoSpaceDE w:val="0"/>
              <w:autoSpaceDN w:val="0"/>
              <w:adjustRightInd w:val="0"/>
              <w:spacing w:before="0" w:after="0"/>
              <w:jc w:val="center"/>
              <w:rPr>
                <w:rFonts w:eastAsia="Calibri" w:cs="Times New Roman"/>
                <w:b/>
                <w:color w:val="FF0000"/>
                <w:sz w:val="22"/>
              </w:rPr>
            </w:pPr>
            <w:r w:rsidRPr="001D3C6F">
              <w:rPr>
                <w:rFonts w:eastAsia="Calibri" w:cs="Times New Roman"/>
                <w:b/>
                <w:color w:val="FF0000"/>
                <w:sz w:val="22"/>
              </w:rPr>
              <w:t>(wypełnia Wykonawca)</w:t>
            </w: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 xml:space="preserve">Bezpłatna gwarancja na urządzenia w okresie minimum </w:t>
            </w:r>
            <w:r w:rsidRPr="001D3C6F">
              <w:rPr>
                <w:rFonts w:cs="Times New Roman"/>
                <w:bCs/>
                <w:color w:val="0070C0"/>
                <w:sz w:val="22"/>
                <w:highlight w:val="yellow"/>
              </w:rPr>
              <w:t>12.</w:t>
            </w:r>
            <w:r w:rsidRPr="001D3C6F">
              <w:rPr>
                <w:rFonts w:cs="Times New Roman"/>
                <w:bCs/>
                <w:color w:val="0070C0"/>
                <w:sz w:val="22"/>
              </w:rPr>
              <w:t xml:space="preserve"> miesięcy </w:t>
            </w:r>
            <w:r w:rsidRPr="001D3C6F">
              <w:rPr>
                <w:rFonts w:cs="Times New Roman"/>
                <w:bCs/>
                <w:sz w:val="22"/>
              </w:rPr>
              <w:t>od daty podpisania protokołu odbioru bez zastrzeżeń</w:t>
            </w: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>Autoryzowany serwis gwarancyjny i pogwarancyjny w Polsce</w:t>
            </w: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>Dane teleadresowe punktu serwisowego (nazwa, adres, numer telefonu, numer telefaxu, adres e-mail)</w:t>
            </w: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bCs/>
                <w:color w:val="0070C0"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 xml:space="preserve">Czas reakcji serwisu - czas rzeczywistego przystąpienia do naprawy: „przyjęte zgłoszenie - podjęta naprawa” maksymalnie do 30 </w:t>
            </w:r>
            <w:r w:rsidRPr="001D3C6F">
              <w:rPr>
                <w:rFonts w:cs="Times New Roman"/>
                <w:bCs/>
                <w:color w:val="0070C0"/>
                <w:sz w:val="22"/>
              </w:rPr>
              <w:t>dni roboczych</w:t>
            </w:r>
          </w:p>
          <w:p w:rsidR="001D3C6F" w:rsidRPr="001D3C6F" w:rsidRDefault="001D3C6F" w:rsidP="001D3C6F">
            <w:pPr>
              <w:spacing w:before="0" w:after="0"/>
              <w:rPr>
                <w:rFonts w:cs="Times New Roman"/>
                <w:bCs/>
                <w:sz w:val="22"/>
              </w:rPr>
            </w:pP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bCs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>Maksymalny czas usunięcia awarii lub wymiana wadliwego sprzętu na wolny od wad w terminie nie więcej niż 30 dni</w:t>
            </w: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bCs/>
                <w:sz w:val="22"/>
              </w:rPr>
              <w:t>Termin gwarancji udzielonej przez Wykonawcę w przypadku wymiany sprzętu na nowy, rozpoczyna bieg na nowo od daty jego wymiany</w:t>
            </w: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c>
          <w:tcPr>
            <w:tcW w:w="682" w:type="dxa"/>
          </w:tcPr>
          <w:p w:rsidR="001D3C6F" w:rsidRPr="001D3C6F" w:rsidRDefault="001D3C6F" w:rsidP="001D3C6F">
            <w:pPr>
              <w:numPr>
                <w:ilvl w:val="0"/>
                <w:numId w:val="1"/>
              </w:numPr>
              <w:tabs>
                <w:tab w:val="left" w:pos="284"/>
              </w:tabs>
              <w:spacing w:after="0"/>
              <w:ind w:left="397" w:hanging="284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948" w:type="dxa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 xml:space="preserve">Okres dostępności części zamiennych co </w:t>
            </w:r>
            <w:r w:rsidRPr="001D3C6F">
              <w:rPr>
                <w:rFonts w:cs="Times New Roman"/>
                <w:color w:val="0070C0"/>
                <w:sz w:val="22"/>
              </w:rPr>
              <w:t xml:space="preserve">najmniej 2 lat </w:t>
            </w:r>
            <w:r w:rsidRPr="001D3C6F">
              <w:rPr>
                <w:rFonts w:cs="Times New Roman"/>
                <w:sz w:val="22"/>
              </w:rPr>
              <w:t>od upływu gwarancji urządzenia</w:t>
            </w:r>
          </w:p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bCs/>
                <w:sz w:val="22"/>
              </w:rPr>
            </w:pPr>
          </w:p>
        </w:tc>
        <w:tc>
          <w:tcPr>
            <w:tcW w:w="7900" w:type="dxa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</w:tbl>
    <w:p w:rsidR="001D3C6F" w:rsidRPr="001D3C6F" w:rsidRDefault="001D3C6F" w:rsidP="001D3C6F">
      <w:pPr>
        <w:spacing w:before="240" w:after="480"/>
        <w:ind w:firstLine="709"/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>C. SZKOLENIA</w:t>
      </w:r>
    </w:p>
    <w:p w:rsidR="001D3C6F" w:rsidRPr="001D3C6F" w:rsidRDefault="001D3C6F" w:rsidP="001D3C6F">
      <w:pPr>
        <w:spacing w:before="240" w:after="360" w:line="240" w:lineRule="auto"/>
        <w:ind w:left="720"/>
        <w:contextualSpacing/>
        <w:rPr>
          <w:rFonts w:eastAsia="Times New Roman" w:cs="Times New Roman"/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641"/>
        <w:gridCol w:w="6224"/>
        <w:gridCol w:w="7134"/>
      </w:tblGrid>
      <w:tr w:rsidR="001D3C6F" w:rsidRPr="001D3C6F" w:rsidTr="009B5A26">
        <w:trPr>
          <w:tblHeader/>
        </w:trPr>
        <w:tc>
          <w:tcPr>
            <w:tcW w:w="65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1D3C6F" w:rsidRPr="001D3C6F" w:rsidRDefault="001D3C6F" w:rsidP="001D3C6F">
            <w:pPr>
              <w:contextualSpacing/>
              <w:jc w:val="center"/>
              <w:rPr>
                <w:rFonts w:eastAsia="Times New Roman" w:cs="Times New Roman"/>
                <w:b/>
                <w:sz w:val="22"/>
              </w:rPr>
            </w:pPr>
            <w:r w:rsidRPr="001D3C6F">
              <w:rPr>
                <w:rFonts w:eastAsia="Times New Roman" w:cs="Times New Roman"/>
                <w:b/>
                <w:sz w:val="22"/>
              </w:rPr>
              <w:t>Lp.</w:t>
            </w:r>
          </w:p>
        </w:tc>
        <w:tc>
          <w:tcPr>
            <w:tcW w:w="14743" w:type="dxa"/>
            <w:gridSpan w:val="2"/>
            <w:tcBorders>
              <w:bottom w:val="single" w:sz="2" w:space="0" w:color="auto"/>
            </w:tcBorders>
            <w:shd w:val="clear" w:color="auto" w:fill="E7E6E6" w:themeFill="background2"/>
          </w:tcPr>
          <w:p w:rsidR="001D3C6F" w:rsidRPr="001D3C6F" w:rsidRDefault="001D3C6F" w:rsidP="001D3C6F">
            <w:pPr>
              <w:contextualSpacing/>
              <w:jc w:val="center"/>
              <w:rPr>
                <w:rFonts w:eastAsia="Times New Roman" w:cs="Times New Roman"/>
                <w:b/>
                <w:sz w:val="22"/>
              </w:rPr>
            </w:pPr>
            <w:r w:rsidRPr="001D3C6F">
              <w:rPr>
                <w:rFonts w:eastAsia="Times New Roman" w:cs="Times New Roman"/>
                <w:b/>
                <w:sz w:val="22"/>
              </w:rPr>
              <w:t>Szkolenia</w:t>
            </w:r>
          </w:p>
        </w:tc>
      </w:tr>
      <w:tr w:rsidR="001D3C6F" w:rsidRPr="001D3C6F" w:rsidTr="009B5A26">
        <w:trPr>
          <w:tblHeader/>
        </w:trPr>
        <w:tc>
          <w:tcPr>
            <w:tcW w:w="6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numPr>
                <w:ilvl w:val="0"/>
                <w:numId w:val="2"/>
              </w:numPr>
              <w:spacing w:before="60" w:after="60"/>
              <w:ind w:left="757"/>
              <w:contextualSpacing/>
              <w:rPr>
                <w:rFonts w:eastAsia="Times New Roman" w:cs="Times New Roman"/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0" w:after="0"/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60" w:after="60"/>
              <w:rPr>
                <w:rFonts w:cs="Times New Roman"/>
                <w:sz w:val="22"/>
              </w:rPr>
            </w:pPr>
          </w:p>
        </w:tc>
      </w:tr>
    </w:tbl>
    <w:p w:rsidR="001D3C6F" w:rsidRPr="001D3C6F" w:rsidRDefault="001D3C6F" w:rsidP="001D3C6F">
      <w:pPr>
        <w:numPr>
          <w:ilvl w:val="0"/>
          <w:numId w:val="4"/>
        </w:numPr>
        <w:spacing w:before="240" w:after="480" w:line="240" w:lineRule="auto"/>
        <w:contextualSpacing/>
        <w:rPr>
          <w:rFonts w:eastAsia="Times New Roman" w:cs="Times New Roman"/>
          <w:b/>
          <w:sz w:val="22"/>
        </w:rPr>
      </w:pPr>
      <w:r w:rsidRPr="001D3C6F">
        <w:rPr>
          <w:rFonts w:eastAsia="Times New Roman" w:cs="Times New Roman"/>
          <w:b/>
          <w:sz w:val="22"/>
        </w:rPr>
        <w:t>POZOSTAŁE WYMAGANIA</w:t>
      </w:r>
    </w:p>
    <w:p w:rsidR="001D3C6F" w:rsidRPr="001D3C6F" w:rsidRDefault="001D3C6F" w:rsidP="001D3C6F">
      <w:pPr>
        <w:spacing w:before="240" w:after="360" w:line="240" w:lineRule="auto"/>
        <w:ind w:left="720"/>
        <w:contextualSpacing/>
        <w:rPr>
          <w:rFonts w:eastAsia="Times New Roman" w:cs="Times New Roman"/>
          <w:b/>
          <w:sz w:val="22"/>
        </w:rPr>
      </w:pPr>
    </w:p>
    <w:tbl>
      <w:tblPr>
        <w:tblStyle w:val="Tabela-Siatka"/>
        <w:tblW w:w="0" w:type="auto"/>
        <w:tblInd w:w="-5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724"/>
        <w:gridCol w:w="6169"/>
        <w:gridCol w:w="7106"/>
      </w:tblGrid>
      <w:tr w:rsidR="001D3C6F" w:rsidRPr="001D3C6F" w:rsidTr="009B5A26">
        <w:trPr>
          <w:tblHeader/>
        </w:trPr>
        <w:tc>
          <w:tcPr>
            <w:tcW w:w="723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1D3C6F" w:rsidRPr="001D3C6F" w:rsidRDefault="001D3C6F" w:rsidP="001D3C6F">
            <w:pPr>
              <w:contextualSpacing/>
              <w:jc w:val="center"/>
              <w:rPr>
                <w:rFonts w:eastAsia="Times New Roman" w:cs="Times New Roman"/>
                <w:b/>
                <w:sz w:val="22"/>
              </w:rPr>
            </w:pPr>
            <w:r w:rsidRPr="001D3C6F">
              <w:rPr>
                <w:rFonts w:eastAsia="Times New Roman" w:cs="Times New Roman"/>
                <w:b/>
                <w:sz w:val="22"/>
              </w:rPr>
              <w:t>Lp.</w:t>
            </w:r>
          </w:p>
        </w:tc>
        <w:tc>
          <w:tcPr>
            <w:tcW w:w="6858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1D3C6F" w:rsidRPr="001D3C6F" w:rsidRDefault="001D3C6F" w:rsidP="001D3C6F">
            <w:pPr>
              <w:contextualSpacing/>
              <w:jc w:val="center"/>
              <w:rPr>
                <w:rFonts w:eastAsia="Times New Roman" w:cs="Times New Roman"/>
                <w:b/>
                <w:sz w:val="22"/>
              </w:rPr>
            </w:pPr>
          </w:p>
        </w:tc>
        <w:tc>
          <w:tcPr>
            <w:tcW w:w="7885" w:type="dxa"/>
            <w:tcBorders>
              <w:bottom w:val="single" w:sz="2" w:space="0" w:color="auto"/>
            </w:tcBorders>
            <w:shd w:val="clear" w:color="auto" w:fill="E7E6E6" w:themeFill="background2"/>
          </w:tcPr>
          <w:p w:rsidR="001D3C6F" w:rsidRPr="001D3C6F" w:rsidRDefault="001D3C6F" w:rsidP="001D3C6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  <w:sz w:val="22"/>
              </w:rPr>
            </w:pPr>
            <w:r w:rsidRPr="001D3C6F">
              <w:rPr>
                <w:rFonts w:eastAsia="Calibri" w:cs="Times New Roman"/>
                <w:b/>
                <w:sz w:val="22"/>
              </w:rPr>
              <w:t>Parametry oferowane przez Wykonawcę</w:t>
            </w:r>
          </w:p>
          <w:p w:rsidR="001D3C6F" w:rsidRPr="001D3C6F" w:rsidRDefault="001D3C6F" w:rsidP="001D3C6F">
            <w:pPr>
              <w:autoSpaceDE w:val="0"/>
              <w:autoSpaceDN w:val="0"/>
              <w:adjustRightInd w:val="0"/>
              <w:spacing w:after="0"/>
              <w:jc w:val="center"/>
              <w:rPr>
                <w:rFonts w:eastAsia="Calibri" w:cs="Times New Roman"/>
                <w:b/>
                <w:sz w:val="22"/>
              </w:rPr>
            </w:pPr>
          </w:p>
        </w:tc>
      </w:tr>
      <w:tr w:rsidR="001D3C6F" w:rsidRPr="001D3C6F" w:rsidTr="009B5A2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60" w:after="60"/>
              <w:ind w:left="397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1</w:t>
            </w: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Znak CE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</w:p>
        </w:tc>
      </w:tr>
      <w:tr w:rsidR="001D3C6F" w:rsidRPr="001D3C6F" w:rsidTr="009B5A26">
        <w:trPr>
          <w:tblHeader/>
        </w:trPr>
        <w:tc>
          <w:tcPr>
            <w:tcW w:w="7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60" w:after="60"/>
              <w:ind w:left="397"/>
              <w:rPr>
                <w:rFonts w:cs="Times New Roman"/>
                <w:sz w:val="22"/>
              </w:rPr>
            </w:pPr>
          </w:p>
        </w:tc>
        <w:tc>
          <w:tcPr>
            <w:tcW w:w="68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spacing w:before="60" w:after="60"/>
              <w:jc w:val="both"/>
              <w:rPr>
                <w:rFonts w:cs="Times New Roman"/>
                <w:sz w:val="22"/>
              </w:rPr>
            </w:pPr>
            <w:r w:rsidRPr="001D3C6F">
              <w:rPr>
                <w:rFonts w:cs="Times New Roman"/>
                <w:sz w:val="22"/>
              </w:rPr>
              <w:t>Instrukcja w języku polskim</w:t>
            </w:r>
          </w:p>
        </w:tc>
        <w:tc>
          <w:tcPr>
            <w:tcW w:w="7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:rsidR="001D3C6F" w:rsidRPr="001D3C6F" w:rsidRDefault="001D3C6F" w:rsidP="001D3C6F">
            <w:pPr>
              <w:rPr>
                <w:rFonts w:cs="Times New Roman"/>
                <w:sz w:val="22"/>
              </w:rPr>
            </w:pPr>
          </w:p>
        </w:tc>
      </w:tr>
    </w:tbl>
    <w:p w:rsidR="001D3C6F" w:rsidRPr="001D3C6F" w:rsidRDefault="001D3C6F" w:rsidP="001D3C6F">
      <w:pPr>
        <w:spacing w:before="360" w:after="0" w:line="276" w:lineRule="auto"/>
        <w:jc w:val="both"/>
        <w:rPr>
          <w:rFonts w:cs="Times New Roman"/>
          <w:b/>
          <w:sz w:val="22"/>
        </w:rPr>
      </w:pPr>
      <w:r w:rsidRPr="001D3C6F">
        <w:rPr>
          <w:rFonts w:cs="Times New Roman"/>
          <w:b/>
          <w:sz w:val="22"/>
        </w:rPr>
        <w:t xml:space="preserve">Uwaga: </w:t>
      </w:r>
    </w:p>
    <w:p w:rsidR="001D3C6F" w:rsidRPr="001D3C6F" w:rsidRDefault="001D3C6F" w:rsidP="001D3C6F">
      <w:pPr>
        <w:spacing w:before="0" w:after="0" w:line="276" w:lineRule="auto"/>
        <w:jc w:val="both"/>
        <w:rPr>
          <w:rFonts w:cs="Times New Roman"/>
          <w:sz w:val="22"/>
        </w:rPr>
      </w:pPr>
      <w:r w:rsidRPr="001D3C6F">
        <w:rPr>
          <w:rFonts w:cs="Times New Roman"/>
          <w:sz w:val="22"/>
        </w:rPr>
        <w:t>Parametry określone przez Zamawiającego w kolumnie „Parametr wymagany przez Zamawiającego” są bezwzględnie wymagane, a ich wartości muszą spełniać zakres określony w tej kolumnie. Oferty, które nie spełniają tych wymagań zostaną odrzucone, jako niezgodne z SIWZ. Wykonawca zobowiązany jest do podania parametrów w jednostkach wskazanych w niniejszej tabelce. Wykonawca ma obowiązek wypełnić kolumny „Nazwa urządzenia”, „Producent”, „Parametry oferowane”.</w:t>
      </w:r>
      <w:r w:rsidRPr="001D3C6F">
        <w:rPr>
          <w:rFonts w:cs="Times New Roman"/>
          <w:b/>
          <w:color w:val="FF0000"/>
          <w:sz w:val="22"/>
        </w:rPr>
        <w:br w:type="page"/>
      </w:r>
    </w:p>
    <w:p w:rsidR="001D3C6F" w:rsidRPr="001D3C6F" w:rsidRDefault="001D3C6F" w:rsidP="001D3C6F">
      <w:pPr>
        <w:spacing w:before="0" w:after="0" w:line="276" w:lineRule="auto"/>
        <w:jc w:val="both"/>
        <w:rPr>
          <w:rFonts w:cs="Times New Roman"/>
          <w:sz w:val="22"/>
        </w:rPr>
      </w:pPr>
    </w:p>
    <w:p w:rsidR="001D3C6F" w:rsidRPr="001D3C6F" w:rsidRDefault="001D3C6F" w:rsidP="001D3C6F">
      <w:pPr>
        <w:spacing w:before="0" w:after="0" w:line="276" w:lineRule="auto"/>
        <w:jc w:val="both"/>
        <w:rPr>
          <w:rFonts w:cs="Times New Roman"/>
          <w:sz w:val="22"/>
        </w:rPr>
      </w:pPr>
    </w:p>
    <w:p w:rsidR="001D3C6F" w:rsidRPr="001D3C6F" w:rsidRDefault="001D3C6F" w:rsidP="001D3C6F">
      <w:pPr>
        <w:tabs>
          <w:tab w:val="center" w:pos="4536"/>
          <w:tab w:val="right" w:pos="9072"/>
        </w:tabs>
        <w:spacing w:before="240" w:after="0" w:line="240" w:lineRule="auto"/>
        <w:rPr>
          <w:rFonts w:cs="Times New Roman"/>
          <w:sz w:val="22"/>
        </w:rPr>
      </w:pPr>
    </w:p>
    <w:p w:rsidR="00C1090D" w:rsidRPr="001D3C6F" w:rsidRDefault="00C1090D">
      <w:pPr>
        <w:rPr>
          <w:rFonts w:cs="Times New Roman"/>
          <w:sz w:val="22"/>
        </w:rPr>
      </w:pPr>
    </w:p>
    <w:sectPr w:rsidR="00C1090D" w:rsidRPr="001D3C6F" w:rsidSect="001D3C6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11703"/>
    <w:multiLevelType w:val="hybridMultilevel"/>
    <w:tmpl w:val="E5489DF4"/>
    <w:lvl w:ilvl="0" w:tplc="0F0A2EBA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A1F14"/>
    <w:multiLevelType w:val="hybridMultilevel"/>
    <w:tmpl w:val="0220F638"/>
    <w:lvl w:ilvl="0" w:tplc="C8C60F9A">
      <w:start w:val="1"/>
      <w:numFmt w:val="decimal"/>
      <w:lvlText w:val="%1"/>
      <w:lvlJc w:val="left"/>
      <w:pPr>
        <w:ind w:left="1211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58B26746"/>
    <w:multiLevelType w:val="hybridMultilevel"/>
    <w:tmpl w:val="E41826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7E4A95"/>
    <w:multiLevelType w:val="hybridMultilevel"/>
    <w:tmpl w:val="D79C0580"/>
    <w:lvl w:ilvl="0" w:tplc="C8C60F9A">
      <w:start w:val="1"/>
      <w:numFmt w:val="decimal"/>
      <w:lvlText w:val="%1"/>
      <w:lvlJc w:val="left"/>
      <w:pPr>
        <w:ind w:left="1069" w:hanging="360"/>
      </w:pPr>
      <w:rPr>
        <w:rFonts w:cs="Times New Roman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4FD"/>
    <w:rsid w:val="001D3C6F"/>
    <w:rsid w:val="003848EF"/>
    <w:rsid w:val="006E14FD"/>
    <w:rsid w:val="00C1090D"/>
    <w:rsid w:val="00E312E4"/>
    <w:rsid w:val="00EB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A78ACB-7273-4609-B48F-ED649D7D0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3C6F"/>
    <w:pPr>
      <w:spacing w:before="120" w:after="120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D3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3C6F"/>
    <w:rPr>
      <w:rFonts w:ascii="Times New Roman" w:hAnsi="Times New Roman"/>
      <w:sz w:val="24"/>
    </w:rPr>
  </w:style>
  <w:style w:type="character" w:customStyle="1" w:styleId="t286pc">
    <w:name w:val="t286pc"/>
    <w:basedOn w:val="Domylnaczcionkaakapitu"/>
    <w:rsid w:val="001D3C6F"/>
  </w:style>
  <w:style w:type="character" w:styleId="Pogrubienie">
    <w:name w:val="Strong"/>
    <w:basedOn w:val="Domylnaczcionkaakapitu"/>
    <w:uiPriority w:val="22"/>
    <w:qFormat/>
    <w:rsid w:val="001D3C6F"/>
    <w:rPr>
      <w:b/>
      <w:bCs/>
    </w:rPr>
  </w:style>
  <w:style w:type="table" w:styleId="Tabela-Siatka">
    <w:name w:val="Table Grid"/>
    <w:basedOn w:val="Standardowy"/>
    <w:uiPriority w:val="39"/>
    <w:rsid w:val="001D3C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574</Words>
  <Characters>3446</Characters>
  <Application>Microsoft Office Word</Application>
  <DocSecurity>0</DocSecurity>
  <Lines>28</Lines>
  <Paragraphs>8</Paragraphs>
  <ScaleCrop>false</ScaleCrop>
  <Company>PIWet</Company>
  <LinksUpToDate>false</LinksUpToDate>
  <CharactersWithSpaces>4012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Kruk</dc:creator>
  <cp:keywords/>
  <dc:description/>
  <cp:lastModifiedBy>A. Kruk</cp:lastModifiedBy>
  <cp:revision>5</cp:revision>
  <dcterms:created xsi:type="dcterms:W3CDTF">2026-04-03T05:38:00Z</dcterms:created>
  <dcterms:modified xsi:type="dcterms:W3CDTF">2026-04-15T04:03:00Z</dcterms:modified>
</cp:coreProperties>
</file>